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25C63" w14:textId="77777777" w:rsidR="00950F23" w:rsidRPr="00D15769" w:rsidRDefault="00E6411E">
      <w:pPr>
        <w:spacing w:after="0" w:line="240" w:lineRule="auto"/>
        <w:rPr>
          <w:rFonts w:ascii="Garamond" w:hAnsi="Garamond"/>
        </w:rPr>
      </w:pPr>
      <w:r w:rsidRPr="00D15769">
        <w:rPr>
          <w:rFonts w:ascii="Garamond" w:eastAsia="eb garamond" w:hAnsi="Garamond" w:cs="eb garamond"/>
          <w:b/>
          <w:color w:val="211E22"/>
          <w:sz w:val="40"/>
        </w:rPr>
        <w:t>Damon Patterson Sr.</w:t>
      </w:r>
    </w:p>
    <w:p w14:paraId="0B1EF3B9" w14:textId="77777777" w:rsidR="00950F23" w:rsidRPr="00D15769" w:rsidRDefault="00E6411E">
      <w:pPr>
        <w:spacing w:after="0" w:line="240" w:lineRule="auto"/>
        <w:rPr>
          <w:rFonts w:ascii="Garamond" w:hAnsi="Garamond"/>
        </w:rPr>
      </w:pPr>
      <w:r w:rsidRPr="00D15769">
        <w:rPr>
          <w:rFonts w:ascii="Garamond" w:eastAsia="eb garamond" w:hAnsi="Garamond" w:cs="eb garamond"/>
          <w:color w:val="211E22"/>
        </w:rPr>
        <w:t>480-930-1358 | Maricopa, AZ 85138 | damonpatterson@outlook.com | linkedin.com/in/damonpattersonsr</w:t>
      </w:r>
    </w:p>
    <w:p w14:paraId="3D78A4B3" w14:textId="77777777" w:rsidR="00950F23" w:rsidRPr="00D15769" w:rsidRDefault="00950F23">
      <w:pPr>
        <w:spacing w:after="0" w:line="240" w:lineRule="auto"/>
        <w:rPr>
          <w:rFonts w:ascii="Garamond" w:hAnsi="Garamond"/>
        </w:rPr>
      </w:pPr>
    </w:p>
    <w:p w14:paraId="58532C1C" w14:textId="77777777" w:rsidR="00950F23" w:rsidRPr="00D15769" w:rsidRDefault="00E6411E">
      <w:pPr>
        <w:spacing w:after="0" w:line="240" w:lineRule="auto"/>
        <w:rPr>
          <w:rFonts w:ascii="Garamond" w:hAnsi="Garamond"/>
        </w:rPr>
      </w:pPr>
      <w:r w:rsidRPr="00D15769">
        <w:rPr>
          <w:rFonts w:ascii="Garamond" w:eastAsia="eb garamond" w:hAnsi="Garamond" w:cs="eb garamond"/>
          <w:color w:val="211E22"/>
        </w:rPr>
        <w:t>Innovative and driven learning leader with twenty years’ experience in learning and development. Self-directed and adept at leveraging strategic planning skills, deep knowledge of instructional design, adult learning methodologies, technology, and application to deliver high-caliber learning solutions. Adaptable and able to manage multiple projects simultaneously that drive effectiveness at macro and micro levels.</w:t>
      </w:r>
    </w:p>
    <w:p w14:paraId="09D01A26" w14:textId="152EBCA4" w:rsidR="00950F23" w:rsidRDefault="00950F23">
      <w:pPr>
        <w:spacing w:after="0" w:line="240" w:lineRule="auto"/>
        <w:rPr>
          <w:rFonts w:ascii="Garamond" w:hAnsi="Garamond"/>
        </w:rPr>
      </w:pPr>
    </w:p>
    <w:p w14:paraId="3D07A15E" w14:textId="77777777" w:rsidR="00BE2DC6" w:rsidRPr="00D15769" w:rsidRDefault="00BE2DC6">
      <w:pPr>
        <w:spacing w:after="0" w:line="240" w:lineRule="auto"/>
        <w:rPr>
          <w:rFonts w:ascii="Garamond" w:hAnsi="Garamond"/>
        </w:rPr>
      </w:pPr>
    </w:p>
    <w:p w14:paraId="0F87CD78" w14:textId="77777777" w:rsidR="00950F23" w:rsidRPr="00D15769" w:rsidRDefault="00E6411E">
      <w:pPr>
        <w:spacing w:after="0" w:line="240" w:lineRule="auto"/>
        <w:rPr>
          <w:rFonts w:ascii="Garamond" w:hAnsi="Garamond"/>
        </w:rPr>
      </w:pPr>
      <w:r w:rsidRPr="00D15769">
        <w:rPr>
          <w:rFonts w:ascii="Garamond" w:eastAsia="eb garamond" w:hAnsi="Garamond" w:cs="eb garamond"/>
          <w:b/>
          <w:sz w:val="28"/>
        </w:rPr>
        <w:t>Skills &amp; Abilities</w:t>
      </w:r>
    </w:p>
    <w:p w14:paraId="67E227C5" w14:textId="77777777" w:rsidR="00950F23" w:rsidRPr="00D15769" w:rsidRDefault="00E6411E">
      <w:pPr>
        <w:numPr>
          <w:ilvl w:val="0"/>
          <w:numId w:val="1"/>
        </w:numPr>
        <w:spacing w:after="0" w:line="240" w:lineRule="auto"/>
        <w:rPr>
          <w:rFonts w:ascii="Garamond" w:hAnsi="Garamond"/>
        </w:rPr>
      </w:pPr>
      <w:r w:rsidRPr="00D15769">
        <w:rPr>
          <w:rFonts w:ascii="Garamond" w:eastAsia="eb garamond" w:hAnsi="Garamond" w:cs="eb garamond"/>
          <w:color w:val="211E22"/>
        </w:rPr>
        <w:t>Expertise: Instructional design, learning experience design, communication, performance consulting, needs analysis, eLearning development, leadership skills, strategic planning, project management, learning management system (LMS) administration, knowledge management, change management, facilitation skills, strong organizational skills, corporate program development, agile methodology, and public speaking</w:t>
      </w:r>
    </w:p>
    <w:p w14:paraId="6A1C8CBA" w14:textId="211F27B1" w:rsidR="00950F23" w:rsidRPr="00D15769" w:rsidRDefault="00E6411E">
      <w:pPr>
        <w:numPr>
          <w:ilvl w:val="0"/>
          <w:numId w:val="1"/>
        </w:numPr>
        <w:spacing w:after="0" w:line="240" w:lineRule="auto"/>
        <w:rPr>
          <w:rFonts w:ascii="Garamond" w:hAnsi="Garamond"/>
        </w:rPr>
      </w:pPr>
      <w:r w:rsidRPr="00D15769">
        <w:rPr>
          <w:rFonts w:ascii="Garamond" w:eastAsia="eb garamond" w:hAnsi="Garamond" w:cs="eb garamond"/>
          <w:color w:val="211E22"/>
        </w:rPr>
        <w:t xml:space="preserve">Design and Development: Adobe Creative Cloud, Articulate </w:t>
      </w:r>
      <w:r w:rsidR="00BE2DC6">
        <w:rPr>
          <w:rFonts w:ascii="Garamond" w:eastAsia="eb garamond" w:hAnsi="Garamond" w:cs="eb garamond"/>
          <w:color w:val="211E22"/>
        </w:rPr>
        <w:t>Storyline, Articulate Rise</w:t>
      </w:r>
      <w:r w:rsidRPr="00D15769">
        <w:rPr>
          <w:rFonts w:ascii="Garamond" w:eastAsia="eb garamond" w:hAnsi="Garamond" w:cs="eb garamond"/>
          <w:color w:val="211E22"/>
        </w:rPr>
        <w:t>, Camtasia, Snagit, Office</w:t>
      </w:r>
    </w:p>
    <w:p w14:paraId="644FA571" w14:textId="77777777" w:rsidR="00950F23" w:rsidRPr="00D15769" w:rsidRDefault="00950F23">
      <w:pPr>
        <w:spacing w:after="0" w:line="240" w:lineRule="auto"/>
        <w:rPr>
          <w:rFonts w:ascii="Garamond" w:hAnsi="Garamond"/>
        </w:rPr>
      </w:pPr>
    </w:p>
    <w:p w14:paraId="5E8AD324" w14:textId="77777777" w:rsidR="00950F23" w:rsidRPr="00D15769" w:rsidRDefault="00950F23">
      <w:pPr>
        <w:spacing w:after="0" w:line="240" w:lineRule="auto"/>
        <w:rPr>
          <w:rFonts w:ascii="Garamond" w:hAnsi="Garamond"/>
        </w:rPr>
      </w:pPr>
    </w:p>
    <w:p w14:paraId="0ED2E5EC" w14:textId="77777777" w:rsidR="00950F23" w:rsidRPr="00D15769" w:rsidRDefault="00E6411E">
      <w:pPr>
        <w:spacing w:after="0" w:line="240" w:lineRule="auto"/>
        <w:rPr>
          <w:rFonts w:ascii="Garamond" w:hAnsi="Garamond"/>
        </w:rPr>
      </w:pPr>
      <w:r w:rsidRPr="00D15769">
        <w:rPr>
          <w:rFonts w:ascii="Garamond" w:eastAsia="eb garamond" w:hAnsi="Garamond" w:cs="eb garamond"/>
          <w:b/>
          <w:sz w:val="28"/>
        </w:rPr>
        <w:t>Work Experience</w:t>
      </w:r>
    </w:p>
    <w:p w14:paraId="4BCB3A0B" w14:textId="77777777" w:rsidR="00950F23" w:rsidRPr="00D15769" w:rsidRDefault="00E6411E">
      <w:pPr>
        <w:spacing w:after="0" w:line="240" w:lineRule="auto"/>
        <w:rPr>
          <w:rFonts w:ascii="Garamond" w:hAnsi="Garamond"/>
        </w:rPr>
      </w:pPr>
      <w:r w:rsidRPr="00D15769">
        <w:rPr>
          <w:rFonts w:ascii="Garamond" w:eastAsia="eb garamond" w:hAnsi="Garamond" w:cs="eb garamond"/>
          <w:b/>
          <w:color w:val="211E22"/>
        </w:rPr>
        <w:t>Manager of Training Development | Verifone | May 2019 – Current</w:t>
      </w:r>
    </w:p>
    <w:p w14:paraId="4E7E9163" w14:textId="77777777" w:rsidR="00950F23" w:rsidRPr="00D15769" w:rsidRDefault="00E6411E">
      <w:pPr>
        <w:numPr>
          <w:ilvl w:val="0"/>
          <w:numId w:val="1"/>
        </w:numPr>
        <w:spacing w:after="0" w:line="240" w:lineRule="auto"/>
        <w:rPr>
          <w:rFonts w:ascii="Garamond" w:hAnsi="Garamond"/>
        </w:rPr>
      </w:pPr>
      <w:r w:rsidRPr="00D15769">
        <w:rPr>
          <w:rFonts w:ascii="Garamond" w:eastAsia="eb garamond" w:hAnsi="Garamond" w:cs="eb garamond"/>
          <w:color w:val="211E22"/>
        </w:rPr>
        <w:t>Dedicated hiring manager, servant leader, and mentor of a global training team of instructional designers and trainers specializing in knowledge management, training development, facilitation, and LMS administration</w:t>
      </w:r>
    </w:p>
    <w:p w14:paraId="689C5130" w14:textId="78BD9328" w:rsidR="00950F23" w:rsidRPr="00D15769" w:rsidRDefault="00E6411E">
      <w:pPr>
        <w:numPr>
          <w:ilvl w:val="0"/>
          <w:numId w:val="1"/>
        </w:numPr>
        <w:spacing w:after="0" w:line="240" w:lineRule="auto"/>
        <w:rPr>
          <w:rFonts w:ascii="Garamond" w:hAnsi="Garamond"/>
        </w:rPr>
      </w:pPr>
      <w:r w:rsidRPr="00D15769">
        <w:rPr>
          <w:rFonts w:ascii="Garamond" w:eastAsia="eb garamond" w:hAnsi="Garamond" w:cs="eb garamond"/>
        </w:rPr>
        <w:t>Managed onboarding and orientation curriculum development from needs assessment to evaluation of effectiveness for technical support and customer service associates</w:t>
      </w:r>
    </w:p>
    <w:p w14:paraId="4FE3908D" w14:textId="3D56F0E7" w:rsidR="00950F23" w:rsidRPr="00D15769" w:rsidRDefault="00E6411E">
      <w:pPr>
        <w:numPr>
          <w:ilvl w:val="0"/>
          <w:numId w:val="1"/>
        </w:numPr>
        <w:spacing w:after="0" w:line="240" w:lineRule="auto"/>
        <w:rPr>
          <w:rFonts w:ascii="Garamond" w:hAnsi="Garamond"/>
        </w:rPr>
      </w:pPr>
      <w:r w:rsidRPr="00D15769">
        <w:rPr>
          <w:rFonts w:ascii="Garamond" w:eastAsia="eb garamond" w:hAnsi="Garamond" w:cs="eb garamond"/>
        </w:rPr>
        <w:t>Development of large-scale training program</w:t>
      </w:r>
      <w:r w:rsidR="0000242C">
        <w:rPr>
          <w:rFonts w:ascii="Garamond" w:eastAsia="eb garamond" w:hAnsi="Garamond" w:cs="eb garamond"/>
        </w:rPr>
        <w:t>s</w:t>
      </w:r>
      <w:r w:rsidRPr="00D15769">
        <w:rPr>
          <w:rFonts w:ascii="Garamond" w:eastAsia="eb garamond" w:hAnsi="Garamond" w:cs="eb garamond"/>
        </w:rPr>
        <w:t xml:space="preserve"> for global contact center </w:t>
      </w:r>
      <w:r w:rsidR="0000242C">
        <w:rPr>
          <w:rFonts w:ascii="Garamond" w:eastAsia="eb garamond" w:hAnsi="Garamond" w:cs="eb garamond"/>
        </w:rPr>
        <w:t xml:space="preserve">leaders and </w:t>
      </w:r>
      <w:r w:rsidRPr="00D15769">
        <w:rPr>
          <w:rFonts w:ascii="Garamond" w:eastAsia="eb garamond" w:hAnsi="Garamond" w:cs="eb garamond"/>
        </w:rPr>
        <w:t xml:space="preserve">associates </w:t>
      </w:r>
    </w:p>
    <w:p w14:paraId="682D6390" w14:textId="77777777" w:rsidR="00950F23" w:rsidRPr="00D15769" w:rsidRDefault="00E6411E">
      <w:pPr>
        <w:numPr>
          <w:ilvl w:val="0"/>
          <w:numId w:val="1"/>
        </w:numPr>
        <w:spacing w:after="0" w:line="240" w:lineRule="auto"/>
        <w:rPr>
          <w:rFonts w:ascii="Garamond" w:hAnsi="Garamond"/>
        </w:rPr>
      </w:pPr>
      <w:r w:rsidRPr="00D15769">
        <w:rPr>
          <w:rFonts w:ascii="Garamond" w:eastAsia="eb garamond" w:hAnsi="Garamond" w:cs="eb garamond"/>
          <w:color w:val="211E22"/>
        </w:rPr>
        <w:t>Implementation of agile methodologies for iterative development of learning solutions</w:t>
      </w:r>
    </w:p>
    <w:p w14:paraId="30516C32" w14:textId="77777777" w:rsidR="00950F23" w:rsidRPr="00D15769" w:rsidRDefault="00E6411E">
      <w:pPr>
        <w:numPr>
          <w:ilvl w:val="0"/>
          <w:numId w:val="1"/>
        </w:numPr>
        <w:spacing w:after="0" w:line="240" w:lineRule="auto"/>
        <w:rPr>
          <w:rFonts w:ascii="Garamond" w:hAnsi="Garamond"/>
        </w:rPr>
      </w:pPr>
      <w:r w:rsidRPr="00D15769">
        <w:rPr>
          <w:rFonts w:ascii="Garamond" w:eastAsia="eb garamond" w:hAnsi="Garamond" w:cs="eb garamond"/>
          <w:color w:val="211E22"/>
        </w:rPr>
        <w:t>Change management, problem management, and business process improvement champion overseeing the introduction of +20 new products, services, and systems</w:t>
      </w:r>
    </w:p>
    <w:p w14:paraId="3EB08EAF" w14:textId="77777777" w:rsidR="00950F23" w:rsidRPr="00D15769" w:rsidRDefault="00E6411E">
      <w:pPr>
        <w:numPr>
          <w:ilvl w:val="0"/>
          <w:numId w:val="1"/>
        </w:numPr>
        <w:spacing w:after="0" w:line="240" w:lineRule="auto"/>
        <w:rPr>
          <w:rFonts w:ascii="Garamond" w:hAnsi="Garamond"/>
        </w:rPr>
      </w:pPr>
      <w:r w:rsidRPr="00D15769">
        <w:rPr>
          <w:rFonts w:ascii="Garamond" w:eastAsia="eb garamond" w:hAnsi="Garamond" w:cs="eb garamond"/>
          <w:color w:val="211E22"/>
        </w:rPr>
        <w:t>Built trust and maintained partnerships with all levels of leadership to influence through mapping business needs to learning solutions</w:t>
      </w:r>
    </w:p>
    <w:p w14:paraId="165EA538" w14:textId="1B022C08" w:rsidR="00950F23" w:rsidRPr="00D15769" w:rsidRDefault="00D15769">
      <w:pPr>
        <w:numPr>
          <w:ilvl w:val="0"/>
          <w:numId w:val="1"/>
        </w:numPr>
        <w:spacing w:after="0" w:line="240" w:lineRule="auto"/>
        <w:rPr>
          <w:rFonts w:ascii="Garamond" w:hAnsi="Garamond"/>
        </w:rPr>
      </w:pPr>
      <w:r w:rsidRPr="00D15769">
        <w:rPr>
          <w:rFonts w:ascii="Garamond" w:hAnsi="Garamond"/>
        </w:rPr>
        <w:t>Developed vision and strategy for training team to drive accountability, impact, and skill development</w:t>
      </w:r>
    </w:p>
    <w:p w14:paraId="47F5206C" w14:textId="77777777" w:rsidR="00950F23" w:rsidRPr="00D15769" w:rsidRDefault="00950F23">
      <w:pPr>
        <w:spacing w:after="0" w:line="240" w:lineRule="auto"/>
        <w:rPr>
          <w:rFonts w:ascii="Garamond" w:hAnsi="Garamond"/>
        </w:rPr>
      </w:pPr>
    </w:p>
    <w:p w14:paraId="21E9A93A" w14:textId="77777777" w:rsidR="00950F23" w:rsidRPr="00D15769" w:rsidRDefault="00E6411E">
      <w:pPr>
        <w:spacing w:after="0" w:line="240" w:lineRule="auto"/>
        <w:rPr>
          <w:rFonts w:ascii="Garamond" w:hAnsi="Garamond"/>
        </w:rPr>
      </w:pPr>
      <w:r w:rsidRPr="00D15769">
        <w:rPr>
          <w:rFonts w:ascii="Garamond" w:eastAsia="eb garamond" w:hAnsi="Garamond" w:cs="eb garamond"/>
          <w:b/>
          <w:color w:val="211E22"/>
        </w:rPr>
        <w:t>Sr. Learning Experience Designer | Edelman Financial Engines | Oct 2018 – May 2019</w:t>
      </w:r>
    </w:p>
    <w:p w14:paraId="1C0DCF51" w14:textId="744F2317" w:rsidR="00950F23" w:rsidRPr="00D15769" w:rsidRDefault="00E6411E">
      <w:pPr>
        <w:numPr>
          <w:ilvl w:val="0"/>
          <w:numId w:val="1"/>
        </w:numPr>
        <w:spacing w:after="0" w:line="240" w:lineRule="auto"/>
        <w:rPr>
          <w:rFonts w:ascii="Garamond" w:hAnsi="Garamond"/>
        </w:rPr>
      </w:pPr>
      <w:r w:rsidRPr="00D15769">
        <w:rPr>
          <w:rFonts w:ascii="Garamond" w:eastAsia="eb garamond" w:hAnsi="Garamond" w:cs="eb garamond"/>
          <w:color w:val="211E22"/>
        </w:rPr>
        <w:t>Design</w:t>
      </w:r>
      <w:r w:rsidR="00D15769" w:rsidRPr="00D15769">
        <w:rPr>
          <w:rFonts w:ascii="Garamond" w:eastAsia="eb garamond" w:hAnsi="Garamond" w:cs="eb garamond"/>
          <w:color w:val="211E22"/>
        </w:rPr>
        <w:t>,</w:t>
      </w:r>
      <w:r w:rsidRPr="00D15769">
        <w:rPr>
          <w:rFonts w:ascii="Garamond" w:eastAsia="eb garamond" w:hAnsi="Garamond" w:cs="eb garamond"/>
          <w:color w:val="211E22"/>
        </w:rPr>
        <w:t xml:space="preserve"> development, and maintenance of +100 learning assets including facilitator and participant guides, job aids, eLearning and micro-learning modules, gamification elements, and videos</w:t>
      </w:r>
    </w:p>
    <w:p w14:paraId="58D72792" w14:textId="77777777" w:rsidR="00950F23" w:rsidRPr="00D15769" w:rsidRDefault="00E6411E">
      <w:pPr>
        <w:numPr>
          <w:ilvl w:val="0"/>
          <w:numId w:val="1"/>
        </w:numPr>
        <w:spacing w:after="0" w:line="240" w:lineRule="auto"/>
        <w:rPr>
          <w:rFonts w:ascii="Garamond" w:hAnsi="Garamond"/>
        </w:rPr>
      </w:pPr>
      <w:r w:rsidRPr="00D15769">
        <w:rPr>
          <w:rFonts w:ascii="Garamond" w:eastAsia="eb garamond" w:hAnsi="Garamond" w:cs="eb garamond"/>
          <w:color w:val="211E22"/>
        </w:rPr>
        <w:t>Research, selection, procurement, and deployment of enterprise LMS solution including administration for +1000 employees</w:t>
      </w:r>
    </w:p>
    <w:p w14:paraId="543FAAF2" w14:textId="6D1E0A0B" w:rsidR="00950F23" w:rsidRPr="00AF2A6E" w:rsidRDefault="00E6411E" w:rsidP="00D15769">
      <w:pPr>
        <w:numPr>
          <w:ilvl w:val="0"/>
          <w:numId w:val="1"/>
        </w:numPr>
        <w:spacing w:after="0" w:line="240" w:lineRule="auto"/>
        <w:rPr>
          <w:rFonts w:ascii="Garamond" w:hAnsi="Garamond"/>
        </w:rPr>
      </w:pPr>
      <w:r w:rsidRPr="00D15769">
        <w:rPr>
          <w:rFonts w:ascii="Garamond" w:eastAsia="eb garamond" w:hAnsi="Garamond" w:cs="eb garamond"/>
          <w:color w:val="211E22"/>
        </w:rPr>
        <w:t>Collaborat</w:t>
      </w:r>
      <w:r w:rsidR="00AF2A6E">
        <w:rPr>
          <w:rFonts w:ascii="Garamond" w:eastAsia="eb garamond" w:hAnsi="Garamond" w:cs="eb garamond"/>
          <w:color w:val="211E22"/>
        </w:rPr>
        <w:t>ed</w:t>
      </w:r>
      <w:r w:rsidRPr="00D15769">
        <w:rPr>
          <w:rFonts w:ascii="Garamond" w:eastAsia="eb garamond" w:hAnsi="Garamond" w:cs="eb garamond"/>
          <w:color w:val="211E22"/>
        </w:rPr>
        <w:t xml:space="preserve"> and develop</w:t>
      </w:r>
      <w:r w:rsidR="00AF2A6E">
        <w:rPr>
          <w:rFonts w:ascii="Garamond" w:eastAsia="eb garamond" w:hAnsi="Garamond" w:cs="eb garamond"/>
          <w:color w:val="211E22"/>
        </w:rPr>
        <w:t xml:space="preserve">ed partnership </w:t>
      </w:r>
      <w:r w:rsidRPr="00D15769">
        <w:rPr>
          <w:rFonts w:ascii="Garamond" w:eastAsia="eb garamond" w:hAnsi="Garamond" w:cs="eb garamond"/>
          <w:color w:val="211E22"/>
        </w:rPr>
        <w:t>with key project stakeholders and consult</w:t>
      </w:r>
      <w:r w:rsidR="00997EBC">
        <w:rPr>
          <w:rFonts w:ascii="Garamond" w:eastAsia="eb garamond" w:hAnsi="Garamond" w:cs="eb garamond"/>
          <w:color w:val="211E22"/>
        </w:rPr>
        <w:t>ed</w:t>
      </w:r>
      <w:r w:rsidRPr="00D15769">
        <w:rPr>
          <w:rFonts w:ascii="Garamond" w:eastAsia="eb garamond" w:hAnsi="Garamond" w:cs="eb garamond"/>
          <w:color w:val="211E22"/>
        </w:rPr>
        <w:t xml:space="preserve"> with subject </w:t>
      </w:r>
      <w:bookmarkStart w:id="0" w:name="_GoBack"/>
      <w:bookmarkEnd w:id="0"/>
      <w:r w:rsidRPr="00D15769">
        <w:rPr>
          <w:rFonts w:ascii="Garamond" w:eastAsia="eb garamond" w:hAnsi="Garamond" w:cs="eb garamond"/>
          <w:color w:val="211E22"/>
        </w:rPr>
        <w:t>matter experts to analyze learning needs and recommend learning solutions</w:t>
      </w:r>
    </w:p>
    <w:p w14:paraId="43F1966C" w14:textId="0E1CBD25" w:rsidR="00AF2A6E" w:rsidRPr="00D15769" w:rsidRDefault="00AF2A6E" w:rsidP="00D15769">
      <w:pPr>
        <w:numPr>
          <w:ilvl w:val="0"/>
          <w:numId w:val="1"/>
        </w:numPr>
        <w:spacing w:after="0" w:line="240" w:lineRule="auto"/>
        <w:rPr>
          <w:rFonts w:ascii="Garamond" w:hAnsi="Garamond"/>
        </w:rPr>
      </w:pPr>
      <w:r>
        <w:rPr>
          <w:rFonts w:ascii="Garamond" w:eastAsia="eb garamond" w:hAnsi="Garamond" w:cs="eb garamond"/>
          <w:color w:val="211E22"/>
        </w:rPr>
        <w:t>Developed learning program</w:t>
      </w:r>
      <w:r w:rsidR="0000242C">
        <w:rPr>
          <w:rFonts w:ascii="Garamond" w:eastAsia="eb garamond" w:hAnsi="Garamond" w:cs="eb garamond"/>
          <w:color w:val="211E22"/>
        </w:rPr>
        <w:t>s</w:t>
      </w:r>
      <w:r>
        <w:rPr>
          <w:rFonts w:ascii="Garamond" w:eastAsia="eb garamond" w:hAnsi="Garamond" w:cs="eb garamond"/>
          <w:color w:val="211E22"/>
        </w:rPr>
        <w:t xml:space="preserve"> for financial leaders and advisors</w:t>
      </w:r>
    </w:p>
    <w:p w14:paraId="298DF569" w14:textId="77777777" w:rsidR="00950F23" w:rsidRPr="00D15769" w:rsidRDefault="00950F23">
      <w:pPr>
        <w:spacing w:after="0" w:line="240" w:lineRule="auto"/>
        <w:rPr>
          <w:rFonts w:ascii="Garamond" w:hAnsi="Garamond"/>
        </w:rPr>
      </w:pPr>
    </w:p>
    <w:p w14:paraId="460C7B69" w14:textId="77777777" w:rsidR="00950F23" w:rsidRPr="00D15769" w:rsidRDefault="00E6411E">
      <w:pPr>
        <w:spacing w:after="0" w:line="240" w:lineRule="auto"/>
        <w:rPr>
          <w:rFonts w:ascii="Garamond" w:hAnsi="Garamond"/>
        </w:rPr>
      </w:pPr>
      <w:r w:rsidRPr="00D15769">
        <w:rPr>
          <w:rFonts w:ascii="Garamond" w:eastAsia="eb garamond" w:hAnsi="Garamond" w:cs="eb garamond"/>
          <w:b/>
          <w:color w:val="211E22"/>
        </w:rPr>
        <w:t>Learning &amp; Development Specialist | Edelman Financial Engines | May 2017 – Oct 2018</w:t>
      </w:r>
    </w:p>
    <w:p w14:paraId="67E742CF" w14:textId="77777777" w:rsidR="00950F23" w:rsidRPr="00D15769" w:rsidRDefault="00E6411E">
      <w:pPr>
        <w:numPr>
          <w:ilvl w:val="0"/>
          <w:numId w:val="1"/>
        </w:numPr>
        <w:spacing w:after="0" w:line="240" w:lineRule="auto"/>
        <w:rPr>
          <w:rFonts w:ascii="Garamond" w:hAnsi="Garamond"/>
        </w:rPr>
      </w:pPr>
      <w:r w:rsidRPr="00D15769">
        <w:rPr>
          <w:rFonts w:ascii="Garamond" w:eastAsia="eb garamond" w:hAnsi="Garamond" w:cs="eb garamond"/>
          <w:color w:val="211E22"/>
        </w:rPr>
        <w:t>Design and creation of best practices, workflows, and templates for consistency across learning assets including eLearning, multimedia, guides, manuals, and materials increasing efficiency of training development by up to 30%</w:t>
      </w:r>
    </w:p>
    <w:p w14:paraId="2DFAECF8" w14:textId="77777777" w:rsidR="00950F23" w:rsidRPr="00D15769" w:rsidRDefault="00E6411E">
      <w:pPr>
        <w:numPr>
          <w:ilvl w:val="0"/>
          <w:numId w:val="1"/>
        </w:numPr>
        <w:spacing w:after="0" w:line="240" w:lineRule="auto"/>
        <w:rPr>
          <w:rFonts w:ascii="Garamond" w:hAnsi="Garamond"/>
        </w:rPr>
      </w:pPr>
      <w:r w:rsidRPr="00D15769">
        <w:rPr>
          <w:rFonts w:ascii="Garamond" w:eastAsia="eb garamond" w:hAnsi="Garamond" w:cs="eb garamond"/>
          <w:color w:val="211E22"/>
        </w:rPr>
        <w:t>Developed learning &amp; content development key performance indicators (KPI) scorecard and reporting standards for communication of metrics to senior leadership to analyze data, demonstrate return on investment (ROI) of learning initiatives, and measure impact</w:t>
      </w:r>
    </w:p>
    <w:p w14:paraId="0E61C3E8" w14:textId="77777777" w:rsidR="00950F23" w:rsidRPr="00D15769" w:rsidRDefault="00E6411E">
      <w:pPr>
        <w:numPr>
          <w:ilvl w:val="0"/>
          <w:numId w:val="1"/>
        </w:numPr>
        <w:spacing w:after="0" w:line="240" w:lineRule="auto"/>
        <w:rPr>
          <w:rFonts w:ascii="Garamond" w:hAnsi="Garamond"/>
        </w:rPr>
      </w:pPr>
      <w:r w:rsidRPr="00D15769">
        <w:rPr>
          <w:rFonts w:ascii="Garamond" w:eastAsia="eb garamond" w:hAnsi="Garamond" w:cs="eb garamond"/>
          <w:color w:val="211E22"/>
        </w:rPr>
        <w:t>Implemented learning programs and curriculum, utilizing adult learning theory and facilitated training for employees</w:t>
      </w:r>
    </w:p>
    <w:p w14:paraId="57A55EA4" w14:textId="77777777" w:rsidR="00950F23" w:rsidRPr="00D15769" w:rsidRDefault="00950F23">
      <w:pPr>
        <w:spacing w:after="0" w:line="240" w:lineRule="auto"/>
        <w:rPr>
          <w:rFonts w:ascii="Garamond" w:hAnsi="Garamond"/>
        </w:rPr>
      </w:pPr>
    </w:p>
    <w:p w14:paraId="7E2C9EBA" w14:textId="77777777" w:rsidR="00950F23" w:rsidRPr="00D15769" w:rsidRDefault="00E6411E">
      <w:pPr>
        <w:spacing w:after="0" w:line="240" w:lineRule="auto"/>
        <w:rPr>
          <w:rFonts w:ascii="Garamond" w:hAnsi="Garamond"/>
        </w:rPr>
      </w:pPr>
      <w:r w:rsidRPr="00D15769">
        <w:rPr>
          <w:rFonts w:ascii="Garamond" w:eastAsia="eb garamond" w:hAnsi="Garamond" w:cs="eb garamond"/>
          <w:b/>
          <w:color w:val="211E22"/>
        </w:rPr>
        <w:t>Patterson Media | Self-employed | Oct 2015 – Apr 2017</w:t>
      </w:r>
    </w:p>
    <w:p w14:paraId="10D24E05" w14:textId="77777777" w:rsidR="00950F23" w:rsidRPr="00D15769" w:rsidRDefault="00950F23">
      <w:pPr>
        <w:spacing w:after="0" w:line="240" w:lineRule="auto"/>
        <w:rPr>
          <w:rFonts w:ascii="Garamond" w:hAnsi="Garamond"/>
        </w:rPr>
      </w:pPr>
    </w:p>
    <w:p w14:paraId="6F07C073" w14:textId="77777777" w:rsidR="00950F23" w:rsidRPr="00D15769" w:rsidRDefault="00E6411E">
      <w:pPr>
        <w:spacing w:after="0" w:line="240" w:lineRule="auto"/>
        <w:rPr>
          <w:rFonts w:ascii="Garamond" w:hAnsi="Garamond"/>
        </w:rPr>
      </w:pPr>
      <w:r w:rsidRPr="00D15769">
        <w:rPr>
          <w:rFonts w:ascii="Garamond" w:eastAsia="eb garamond" w:hAnsi="Garamond" w:cs="eb garamond"/>
          <w:b/>
          <w:color w:val="211E22"/>
        </w:rPr>
        <w:t>Instructional Designer | Clarity Consultants | Jun 2015 – Oct 2015</w:t>
      </w:r>
    </w:p>
    <w:p w14:paraId="176EE32E" w14:textId="77777777" w:rsidR="00950F23" w:rsidRPr="00D15769" w:rsidRDefault="00950F23">
      <w:pPr>
        <w:spacing w:after="0" w:line="240" w:lineRule="auto"/>
        <w:rPr>
          <w:rFonts w:ascii="Garamond" w:hAnsi="Garamond"/>
        </w:rPr>
      </w:pPr>
    </w:p>
    <w:p w14:paraId="140E28AA" w14:textId="77777777" w:rsidR="00950F23" w:rsidRPr="00D15769" w:rsidRDefault="00E6411E">
      <w:pPr>
        <w:spacing w:after="0" w:line="240" w:lineRule="auto"/>
        <w:rPr>
          <w:rFonts w:ascii="Garamond" w:hAnsi="Garamond"/>
        </w:rPr>
      </w:pPr>
      <w:r w:rsidRPr="00D15769">
        <w:rPr>
          <w:rFonts w:ascii="Garamond" w:eastAsia="eb garamond" w:hAnsi="Garamond" w:cs="eb garamond"/>
          <w:b/>
          <w:color w:val="211E22"/>
        </w:rPr>
        <w:t>Instructional Designer | World at Work | Feb 2011 – May 2015</w:t>
      </w:r>
    </w:p>
    <w:p w14:paraId="7E3ACA23" w14:textId="3FA1EC1C" w:rsidR="00950F23" w:rsidRPr="00D15769" w:rsidRDefault="00E6411E">
      <w:pPr>
        <w:numPr>
          <w:ilvl w:val="0"/>
          <w:numId w:val="1"/>
        </w:numPr>
        <w:spacing w:after="0" w:line="240" w:lineRule="auto"/>
        <w:rPr>
          <w:rFonts w:ascii="Garamond" w:hAnsi="Garamond"/>
        </w:rPr>
      </w:pPr>
      <w:r w:rsidRPr="00D15769">
        <w:rPr>
          <w:rFonts w:ascii="Garamond" w:eastAsia="eb garamond" w:hAnsi="Garamond" w:cs="eb garamond"/>
          <w:color w:val="211E22"/>
        </w:rPr>
        <w:t>Design</w:t>
      </w:r>
      <w:r w:rsidR="00D15769">
        <w:rPr>
          <w:rFonts w:ascii="Garamond" w:eastAsia="eb garamond" w:hAnsi="Garamond" w:cs="eb garamond"/>
          <w:color w:val="211E22"/>
        </w:rPr>
        <w:t>ed</w:t>
      </w:r>
      <w:r w:rsidRPr="00D15769">
        <w:rPr>
          <w:rFonts w:ascii="Garamond" w:eastAsia="eb garamond" w:hAnsi="Garamond" w:cs="eb garamond"/>
          <w:color w:val="211E22"/>
        </w:rPr>
        <w:t xml:space="preserve"> creative learning solutions and compelling program content that enhanced retention and knowledge transfer</w:t>
      </w:r>
    </w:p>
    <w:p w14:paraId="30698C63" w14:textId="61E47DE7" w:rsidR="00950F23" w:rsidRPr="00D15769" w:rsidRDefault="00E6411E">
      <w:pPr>
        <w:numPr>
          <w:ilvl w:val="0"/>
          <w:numId w:val="1"/>
        </w:numPr>
        <w:spacing w:after="0" w:line="240" w:lineRule="auto"/>
        <w:rPr>
          <w:rFonts w:ascii="Garamond" w:hAnsi="Garamond"/>
        </w:rPr>
      </w:pPr>
      <w:r w:rsidRPr="00D15769">
        <w:rPr>
          <w:rFonts w:ascii="Garamond" w:eastAsia="eb garamond" w:hAnsi="Garamond" w:cs="eb garamond"/>
          <w:color w:val="211E22"/>
        </w:rPr>
        <w:t xml:space="preserve">Consulted on technical and </w:t>
      </w:r>
      <w:r w:rsidR="00AF2A6E">
        <w:rPr>
          <w:rFonts w:ascii="Garamond" w:eastAsia="eb garamond" w:hAnsi="Garamond" w:cs="eb garamond"/>
          <w:color w:val="211E22"/>
        </w:rPr>
        <w:t>multi</w:t>
      </w:r>
      <w:r w:rsidRPr="00D15769">
        <w:rPr>
          <w:rFonts w:ascii="Garamond" w:eastAsia="eb garamond" w:hAnsi="Garamond" w:cs="eb garamond"/>
          <w:color w:val="211E22"/>
        </w:rPr>
        <w:t>media design decisions and implementation for learning programs</w:t>
      </w:r>
    </w:p>
    <w:p w14:paraId="5C3B8C8D" w14:textId="77777777" w:rsidR="00950F23" w:rsidRPr="00D15769" w:rsidRDefault="00E6411E">
      <w:pPr>
        <w:numPr>
          <w:ilvl w:val="0"/>
          <w:numId w:val="1"/>
        </w:numPr>
        <w:spacing w:after="0" w:line="240" w:lineRule="auto"/>
        <w:rPr>
          <w:rFonts w:ascii="Garamond" w:hAnsi="Garamond"/>
        </w:rPr>
      </w:pPr>
      <w:r w:rsidRPr="00D15769">
        <w:rPr>
          <w:rFonts w:ascii="Garamond" w:eastAsia="eb garamond" w:hAnsi="Garamond" w:cs="eb garamond"/>
          <w:color w:val="211E22"/>
        </w:rPr>
        <w:t xml:space="preserve">Utilized course authoring tools to build and implement blended learning environments </w:t>
      </w:r>
    </w:p>
    <w:p w14:paraId="5A3E8A85" w14:textId="77777777" w:rsidR="00950F23" w:rsidRPr="00D15769" w:rsidRDefault="00E6411E">
      <w:pPr>
        <w:spacing w:after="0" w:line="240" w:lineRule="auto"/>
        <w:rPr>
          <w:rFonts w:ascii="Garamond" w:hAnsi="Garamond"/>
        </w:rPr>
      </w:pPr>
      <w:r w:rsidRPr="00D15769">
        <w:rPr>
          <w:rFonts w:ascii="Garamond" w:eastAsia="eb garamond" w:hAnsi="Garamond" w:cs="eb garamond"/>
          <w:b/>
          <w:sz w:val="28"/>
        </w:rPr>
        <w:lastRenderedPageBreak/>
        <w:t>Volunteer Experience</w:t>
      </w:r>
    </w:p>
    <w:p w14:paraId="2C5508BA" w14:textId="77777777" w:rsidR="00950F23" w:rsidRPr="00D15769" w:rsidRDefault="00E6411E">
      <w:pPr>
        <w:spacing w:after="0" w:line="240" w:lineRule="auto"/>
        <w:rPr>
          <w:rFonts w:ascii="Garamond" w:hAnsi="Garamond"/>
        </w:rPr>
      </w:pPr>
      <w:r w:rsidRPr="00D15769">
        <w:rPr>
          <w:rFonts w:ascii="Garamond" w:eastAsia="eb garamond" w:hAnsi="Garamond" w:cs="eb garamond"/>
          <w:b/>
          <w:color w:val="211E22"/>
        </w:rPr>
        <w:t>Head of Learner Experience Curriculum | DesignxHumanity | Jun 2020 – Current</w:t>
      </w:r>
    </w:p>
    <w:p w14:paraId="553C9D70" w14:textId="77777777" w:rsidR="00950F23" w:rsidRPr="00D15769" w:rsidRDefault="00E6411E">
      <w:pPr>
        <w:numPr>
          <w:ilvl w:val="0"/>
          <w:numId w:val="1"/>
        </w:numPr>
        <w:spacing w:after="0" w:line="240" w:lineRule="auto"/>
        <w:rPr>
          <w:rFonts w:ascii="Garamond" w:hAnsi="Garamond"/>
        </w:rPr>
      </w:pPr>
      <w:r w:rsidRPr="00D15769">
        <w:rPr>
          <w:rFonts w:ascii="Garamond" w:eastAsia="eb garamond" w:hAnsi="Garamond" w:cs="eb garamond"/>
          <w:color w:val="211E22"/>
        </w:rPr>
        <w:t>Manager of the DesignxHumanity learner experience curriculum team focused on providing professional development for black, indigenous, and people of color to become instructional design professionals</w:t>
      </w:r>
    </w:p>
    <w:p w14:paraId="1170B1AC" w14:textId="77777777" w:rsidR="00950F23" w:rsidRPr="00D15769" w:rsidRDefault="00E6411E">
      <w:pPr>
        <w:numPr>
          <w:ilvl w:val="0"/>
          <w:numId w:val="1"/>
        </w:numPr>
        <w:spacing w:after="0" w:line="240" w:lineRule="auto"/>
        <w:rPr>
          <w:rFonts w:ascii="Garamond" w:hAnsi="Garamond"/>
        </w:rPr>
      </w:pPr>
      <w:r w:rsidRPr="00D15769">
        <w:rPr>
          <w:rFonts w:ascii="Garamond" w:eastAsia="eb garamond" w:hAnsi="Garamond" w:cs="eb garamond"/>
          <w:color w:val="211E22"/>
        </w:rPr>
        <w:t>Agile coach and mentor to a remote team of creative professionals; design and development of diversity, equity, and inclusion centered microlearning material and courses</w:t>
      </w:r>
    </w:p>
    <w:p w14:paraId="2B5CE11D" w14:textId="77777777" w:rsidR="00950F23" w:rsidRPr="00D15769" w:rsidRDefault="00950F23">
      <w:pPr>
        <w:spacing w:after="0" w:line="240" w:lineRule="auto"/>
        <w:rPr>
          <w:rFonts w:ascii="Garamond" w:hAnsi="Garamond"/>
        </w:rPr>
      </w:pPr>
    </w:p>
    <w:p w14:paraId="2534CFE8" w14:textId="77777777" w:rsidR="00950F23" w:rsidRPr="00D15769" w:rsidRDefault="00950F23">
      <w:pPr>
        <w:spacing w:after="0" w:line="240" w:lineRule="auto"/>
        <w:rPr>
          <w:rFonts w:ascii="Garamond" w:hAnsi="Garamond"/>
        </w:rPr>
      </w:pPr>
    </w:p>
    <w:p w14:paraId="7618BDDC" w14:textId="77777777" w:rsidR="00950F23" w:rsidRPr="00BE2DC6" w:rsidRDefault="00E6411E">
      <w:pPr>
        <w:spacing w:after="0" w:line="240" w:lineRule="auto"/>
        <w:rPr>
          <w:rFonts w:ascii="Garamond" w:hAnsi="Garamond"/>
        </w:rPr>
      </w:pPr>
      <w:r w:rsidRPr="00BE2DC6">
        <w:rPr>
          <w:rFonts w:ascii="Garamond" w:eastAsia="eb garamond" w:hAnsi="Garamond" w:cs="eb garamond"/>
          <w:b/>
          <w:sz w:val="28"/>
        </w:rPr>
        <w:t>Education</w:t>
      </w:r>
    </w:p>
    <w:p w14:paraId="2E38A52C" w14:textId="77777777" w:rsidR="00950F23" w:rsidRPr="00D15769" w:rsidRDefault="00E6411E">
      <w:pPr>
        <w:spacing w:after="0" w:line="240" w:lineRule="auto"/>
        <w:rPr>
          <w:rFonts w:ascii="Garamond" w:hAnsi="Garamond"/>
        </w:rPr>
      </w:pPr>
      <w:r w:rsidRPr="00D15769">
        <w:rPr>
          <w:rFonts w:ascii="Garamond" w:eastAsia="eb garamond" w:hAnsi="Garamond" w:cs="eb garamond"/>
        </w:rPr>
        <w:t>Master of Business Administration (MBA) | Keller Graduate School of Management</w:t>
      </w:r>
    </w:p>
    <w:p w14:paraId="4E255363" w14:textId="77777777" w:rsidR="00950F23" w:rsidRPr="00D15769" w:rsidRDefault="00E6411E">
      <w:pPr>
        <w:spacing w:after="0" w:line="240" w:lineRule="auto"/>
        <w:rPr>
          <w:rFonts w:ascii="Garamond" w:hAnsi="Garamond"/>
        </w:rPr>
      </w:pPr>
      <w:r w:rsidRPr="00D15769">
        <w:rPr>
          <w:rFonts w:ascii="Garamond" w:eastAsia="eb garamond" w:hAnsi="Garamond" w:cs="eb garamond"/>
        </w:rPr>
        <w:t>Bachelor of Arts | University of Advancing Technology</w:t>
      </w:r>
    </w:p>
    <w:p w14:paraId="08FCE4F8" w14:textId="77777777" w:rsidR="00950F23" w:rsidRPr="00D15769" w:rsidRDefault="00950F23">
      <w:pPr>
        <w:spacing w:after="0" w:line="240" w:lineRule="auto"/>
        <w:rPr>
          <w:rFonts w:ascii="Garamond" w:hAnsi="Garamond"/>
        </w:rPr>
      </w:pPr>
    </w:p>
    <w:p w14:paraId="68E8B610" w14:textId="77777777" w:rsidR="00950F23" w:rsidRPr="00D15769" w:rsidRDefault="00E6411E">
      <w:pPr>
        <w:spacing w:after="0" w:line="240" w:lineRule="auto"/>
        <w:rPr>
          <w:rFonts w:ascii="Garamond" w:hAnsi="Garamond"/>
        </w:rPr>
      </w:pPr>
      <w:r w:rsidRPr="00D15769">
        <w:rPr>
          <w:rFonts w:ascii="Garamond" w:eastAsia="eb garamond" w:hAnsi="Garamond" w:cs="eb garamond"/>
          <w:sz w:val="24"/>
        </w:rPr>
        <w:t>Certifications</w:t>
      </w:r>
    </w:p>
    <w:p w14:paraId="429D77F4" w14:textId="77777777" w:rsidR="00950F23" w:rsidRPr="00D15769" w:rsidRDefault="00E6411E">
      <w:pPr>
        <w:numPr>
          <w:ilvl w:val="0"/>
          <w:numId w:val="1"/>
        </w:numPr>
        <w:spacing w:after="0" w:line="240" w:lineRule="auto"/>
        <w:rPr>
          <w:rFonts w:ascii="Garamond" w:hAnsi="Garamond"/>
        </w:rPr>
      </w:pPr>
      <w:r w:rsidRPr="00D15769">
        <w:rPr>
          <w:rFonts w:ascii="Garamond" w:eastAsia="eb garamond" w:hAnsi="Garamond" w:cs="eb garamond"/>
          <w:color w:val="211E22"/>
        </w:rPr>
        <w:t>Designing Learning, 2012 – Association for Talent Development</w:t>
      </w:r>
    </w:p>
    <w:p w14:paraId="2E0F93F3" w14:textId="77777777" w:rsidR="00950F23" w:rsidRPr="00D15769" w:rsidRDefault="00E6411E">
      <w:pPr>
        <w:numPr>
          <w:ilvl w:val="0"/>
          <w:numId w:val="1"/>
        </w:numPr>
        <w:spacing w:after="0" w:line="240" w:lineRule="auto"/>
        <w:rPr>
          <w:rFonts w:ascii="Garamond" w:hAnsi="Garamond"/>
        </w:rPr>
      </w:pPr>
      <w:r w:rsidRPr="00D15769">
        <w:rPr>
          <w:rFonts w:ascii="Garamond" w:eastAsia="eb garamond" w:hAnsi="Garamond" w:cs="eb garamond"/>
          <w:color w:val="211E22"/>
        </w:rPr>
        <w:t>Teaching Adult Learners, 2014 – Central Institute of Technology</w:t>
      </w:r>
    </w:p>
    <w:p w14:paraId="26AB8F9F" w14:textId="77777777" w:rsidR="00950F23" w:rsidRPr="00D15769" w:rsidRDefault="00E6411E">
      <w:pPr>
        <w:numPr>
          <w:ilvl w:val="0"/>
          <w:numId w:val="1"/>
        </w:numPr>
        <w:spacing w:after="0" w:line="240" w:lineRule="auto"/>
        <w:rPr>
          <w:rFonts w:ascii="Garamond" w:hAnsi="Garamond"/>
        </w:rPr>
      </w:pPr>
      <w:r w:rsidRPr="00D15769">
        <w:rPr>
          <w:rFonts w:ascii="Garamond" w:eastAsia="eb garamond" w:hAnsi="Garamond" w:cs="eb garamond"/>
          <w:color w:val="211E22"/>
        </w:rPr>
        <w:t>Competent Communicator, 2014 – Toastmasters International</w:t>
      </w:r>
    </w:p>
    <w:p w14:paraId="1EB17F09" w14:textId="77777777" w:rsidR="00950F23" w:rsidRPr="00D15769" w:rsidRDefault="00E6411E">
      <w:pPr>
        <w:numPr>
          <w:ilvl w:val="0"/>
          <w:numId w:val="1"/>
        </w:numPr>
        <w:spacing w:after="0" w:line="240" w:lineRule="auto"/>
        <w:rPr>
          <w:rFonts w:ascii="Garamond" w:hAnsi="Garamond"/>
        </w:rPr>
      </w:pPr>
      <w:r w:rsidRPr="00D15769">
        <w:rPr>
          <w:rFonts w:ascii="Garamond" w:eastAsia="eb garamond" w:hAnsi="Garamond" w:cs="eb garamond"/>
          <w:color w:val="211E22"/>
        </w:rPr>
        <w:t>Certified Scrum Master (CSM), 2021  – Scrum Alliance</w:t>
      </w:r>
    </w:p>
    <w:p w14:paraId="1A633F8F" w14:textId="77777777" w:rsidR="00950F23" w:rsidRPr="00D15769" w:rsidRDefault="00E6411E">
      <w:pPr>
        <w:numPr>
          <w:ilvl w:val="0"/>
          <w:numId w:val="1"/>
        </w:numPr>
        <w:spacing w:after="0" w:line="240" w:lineRule="auto"/>
        <w:rPr>
          <w:rFonts w:ascii="Garamond" w:hAnsi="Garamond"/>
        </w:rPr>
      </w:pPr>
      <w:r w:rsidRPr="00D15769">
        <w:rPr>
          <w:rFonts w:ascii="Garamond" w:eastAsia="eb garamond" w:hAnsi="Garamond" w:cs="eb garamond"/>
          <w:color w:val="211E22"/>
        </w:rPr>
        <w:t>Certified Professional in Talent Development (CPTD), 2021 (in progress) – Association for Talent Development</w:t>
      </w:r>
    </w:p>
    <w:p w14:paraId="6C8A08C5" w14:textId="77777777" w:rsidR="00950F23" w:rsidRPr="00D15769" w:rsidRDefault="00950F23">
      <w:pPr>
        <w:spacing w:after="0" w:line="240" w:lineRule="auto"/>
        <w:rPr>
          <w:rFonts w:ascii="Garamond" w:hAnsi="Garamond"/>
        </w:rPr>
      </w:pPr>
    </w:p>
    <w:sectPr w:rsidR="00950F23" w:rsidRPr="00D1576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eb garamon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A0152"/>
    <w:multiLevelType w:val="hybridMultilevel"/>
    <w:tmpl w:val="A2D2C056"/>
    <w:lvl w:ilvl="0" w:tplc="3C12FE38">
      <w:start w:val="1"/>
      <w:numFmt w:val="decimal"/>
      <w:lvlText w:val="%1."/>
      <w:lvlJc w:val="left"/>
      <w:pPr>
        <w:ind w:left="720" w:hanging="360"/>
      </w:pPr>
      <w:rPr>
        <w:u w:val="none"/>
      </w:rPr>
    </w:lvl>
    <w:lvl w:ilvl="1" w:tplc="747C5762">
      <w:start w:val="1"/>
      <w:numFmt w:val="lowerLetter"/>
      <w:lvlText w:val="%2."/>
      <w:lvlJc w:val="left"/>
      <w:pPr>
        <w:ind w:left="1440" w:hanging="360"/>
      </w:pPr>
      <w:rPr>
        <w:u w:val="none"/>
      </w:rPr>
    </w:lvl>
    <w:lvl w:ilvl="2" w:tplc="A7B20150">
      <w:start w:val="1"/>
      <w:numFmt w:val="lowerRoman"/>
      <w:lvlText w:val="%3."/>
      <w:lvlJc w:val="right"/>
      <w:pPr>
        <w:ind w:left="2160" w:hanging="360"/>
      </w:pPr>
      <w:rPr>
        <w:u w:val="none"/>
      </w:rPr>
    </w:lvl>
    <w:lvl w:ilvl="3" w:tplc="9F30A1C2">
      <w:start w:val="1"/>
      <w:numFmt w:val="decimal"/>
      <w:lvlText w:val="%4."/>
      <w:lvlJc w:val="left"/>
      <w:pPr>
        <w:ind w:left="2880" w:hanging="360"/>
      </w:pPr>
      <w:rPr>
        <w:u w:val="none"/>
      </w:rPr>
    </w:lvl>
    <w:lvl w:ilvl="4" w:tplc="22F0A396">
      <w:start w:val="1"/>
      <w:numFmt w:val="lowerLetter"/>
      <w:lvlText w:val="%5."/>
      <w:lvlJc w:val="left"/>
      <w:pPr>
        <w:ind w:left="3600" w:hanging="360"/>
      </w:pPr>
      <w:rPr>
        <w:u w:val="none"/>
      </w:rPr>
    </w:lvl>
    <w:lvl w:ilvl="5" w:tplc="4DCCDEA4">
      <w:start w:val="1"/>
      <w:numFmt w:val="lowerRoman"/>
      <w:lvlText w:val="%6."/>
      <w:lvlJc w:val="right"/>
      <w:pPr>
        <w:ind w:left="4320" w:hanging="360"/>
      </w:pPr>
      <w:rPr>
        <w:u w:val="none"/>
      </w:rPr>
    </w:lvl>
    <w:lvl w:ilvl="6" w:tplc="CE0ADB92">
      <w:start w:val="1"/>
      <w:numFmt w:val="decimal"/>
      <w:lvlText w:val="%7."/>
      <w:lvlJc w:val="left"/>
      <w:pPr>
        <w:ind w:left="5040" w:hanging="360"/>
      </w:pPr>
      <w:rPr>
        <w:u w:val="none"/>
      </w:rPr>
    </w:lvl>
    <w:lvl w:ilvl="7" w:tplc="2C10CA16">
      <w:start w:val="1"/>
      <w:numFmt w:val="lowerLetter"/>
      <w:lvlText w:val="%8."/>
      <w:lvlJc w:val="left"/>
      <w:pPr>
        <w:ind w:left="5760" w:hanging="360"/>
      </w:pPr>
      <w:rPr>
        <w:u w:val="none"/>
      </w:rPr>
    </w:lvl>
    <w:lvl w:ilvl="8" w:tplc="385467D2">
      <w:start w:val="1"/>
      <w:numFmt w:val="lowerRoman"/>
      <w:lvlText w:val="%9."/>
      <w:lvlJc w:val="right"/>
      <w:pPr>
        <w:ind w:left="6480" w:hanging="360"/>
      </w:pPr>
      <w:rPr>
        <w:u w:val="none"/>
      </w:rPr>
    </w:lvl>
  </w:abstractNum>
  <w:abstractNum w:abstractNumId="1" w15:restartNumberingAfterBreak="0">
    <w:nsid w:val="5B1B7572"/>
    <w:multiLevelType w:val="hybridMultilevel"/>
    <w:tmpl w:val="BE30E512"/>
    <w:lvl w:ilvl="0" w:tplc="6256ECD0">
      <w:start w:val="1"/>
      <w:numFmt w:val="bullet"/>
      <w:lvlText w:val="●"/>
      <w:lvlJc w:val="left"/>
      <w:pPr>
        <w:ind w:left="720" w:hanging="360"/>
      </w:pPr>
      <w:rPr>
        <w:u w:val="none"/>
      </w:rPr>
    </w:lvl>
    <w:lvl w:ilvl="1" w:tplc="6EEAA5B4">
      <w:start w:val="1"/>
      <w:numFmt w:val="bullet"/>
      <w:lvlText w:val="○"/>
      <w:lvlJc w:val="left"/>
      <w:pPr>
        <w:ind w:left="1440" w:hanging="360"/>
      </w:pPr>
      <w:rPr>
        <w:u w:val="none"/>
      </w:rPr>
    </w:lvl>
    <w:lvl w:ilvl="2" w:tplc="963025FA">
      <w:start w:val="1"/>
      <w:numFmt w:val="bullet"/>
      <w:lvlText w:val="■"/>
      <w:lvlJc w:val="left"/>
      <w:pPr>
        <w:ind w:left="2160" w:hanging="360"/>
      </w:pPr>
      <w:rPr>
        <w:u w:val="none"/>
      </w:rPr>
    </w:lvl>
    <w:lvl w:ilvl="3" w:tplc="2AE03498">
      <w:start w:val="1"/>
      <w:numFmt w:val="bullet"/>
      <w:lvlText w:val="●"/>
      <w:lvlJc w:val="left"/>
      <w:pPr>
        <w:ind w:left="2880" w:hanging="360"/>
      </w:pPr>
      <w:rPr>
        <w:u w:val="none"/>
      </w:rPr>
    </w:lvl>
    <w:lvl w:ilvl="4" w:tplc="200CC3B8">
      <w:start w:val="1"/>
      <w:numFmt w:val="bullet"/>
      <w:lvlText w:val="○"/>
      <w:lvlJc w:val="left"/>
      <w:pPr>
        <w:ind w:left="3600" w:hanging="360"/>
      </w:pPr>
      <w:rPr>
        <w:u w:val="none"/>
      </w:rPr>
    </w:lvl>
    <w:lvl w:ilvl="5" w:tplc="10F84402">
      <w:start w:val="1"/>
      <w:numFmt w:val="bullet"/>
      <w:lvlText w:val="■"/>
      <w:lvlJc w:val="left"/>
      <w:pPr>
        <w:ind w:left="4320" w:hanging="360"/>
      </w:pPr>
      <w:rPr>
        <w:u w:val="none"/>
      </w:rPr>
    </w:lvl>
    <w:lvl w:ilvl="6" w:tplc="626419D0">
      <w:start w:val="1"/>
      <w:numFmt w:val="bullet"/>
      <w:lvlText w:val="●"/>
      <w:lvlJc w:val="left"/>
      <w:pPr>
        <w:ind w:left="5040" w:hanging="360"/>
      </w:pPr>
      <w:rPr>
        <w:u w:val="none"/>
      </w:rPr>
    </w:lvl>
    <w:lvl w:ilvl="7" w:tplc="B7A6FE22">
      <w:start w:val="1"/>
      <w:numFmt w:val="bullet"/>
      <w:lvlText w:val="○"/>
      <w:lvlJc w:val="left"/>
      <w:pPr>
        <w:ind w:left="5760" w:hanging="360"/>
      </w:pPr>
      <w:rPr>
        <w:u w:val="none"/>
      </w:rPr>
    </w:lvl>
    <w:lvl w:ilvl="8" w:tplc="F17E3242">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23"/>
    <w:rsid w:val="0000242C"/>
    <w:rsid w:val="00234809"/>
    <w:rsid w:val="004678CC"/>
    <w:rsid w:val="00950F23"/>
    <w:rsid w:val="00997EBC"/>
    <w:rsid w:val="00AF2A6E"/>
    <w:rsid w:val="00BE2DC6"/>
    <w:rsid w:val="00D15769"/>
    <w:rsid w:val="00E641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7D1D"/>
  <w15:docId w15:val="{131F871D-82BC-43AE-BCE5-96C0A06A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1082</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Damon Patterson</cp:lastModifiedBy>
  <cp:revision>3</cp:revision>
  <dcterms:created xsi:type="dcterms:W3CDTF">2021-04-12T12:03:00Z</dcterms:created>
  <dcterms:modified xsi:type="dcterms:W3CDTF">2021-04-22T17:30:00Z</dcterms:modified>
</cp:coreProperties>
</file>